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062F9" w14:textId="77777777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642C27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S</w:t>
      </w:r>
      <w:r w:rsidR="005C612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D - Základní požadavky k zajištění BOZP</w:t>
      </w:r>
    </w:p>
    <w:p w14:paraId="7061ECFB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7CD4334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189822FF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1F8342EA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09AAE048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7B6AD264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4C1634EC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AF91F79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1239215A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34C13C9B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743EE803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C57B5E6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3BEA074E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C271182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1D7575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5D3F2190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59F7738B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5187A5C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171ACD41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7A40E212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262DB3DE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25A11B5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1466203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2CEF11E3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6A8DE982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1441B55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</w:t>
      </w:r>
      <w:bookmarkStart w:id="0" w:name="_GoBack"/>
      <w:bookmarkEnd w:id="0"/>
      <w:r>
        <w:rPr>
          <w:szCs w:val="22"/>
        </w:rPr>
        <w:t xml:space="preserve">P je DP Ostrava oprávněn účtovat druhé smluvní straně smluvní pokutu ve výši 2.000,- Kč, a to v případě, že uzavřenou smlouvou nebude stanoveno jinak. Zaplacením smluvní pokuty není dotčeno </w:t>
      </w:r>
      <w:r w:rsidR="00D1798F">
        <w:rPr>
          <w:szCs w:val="22"/>
        </w:rPr>
        <w:t xml:space="preserve">ani omezeno </w:t>
      </w:r>
      <w:r>
        <w:rPr>
          <w:szCs w:val="22"/>
        </w:rPr>
        <w:t>právo DP Ostrava na náhradu škody.</w:t>
      </w:r>
    </w:p>
    <w:p w14:paraId="0CD9766E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DA118AE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579685B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permStart w:id="771572204" w:edGrp="everyone"/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2DA5438D" w14:textId="3AB5CFE2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BF4D2D0" w14:textId="77777777" w:rsidR="004443EC" w:rsidRPr="0056468A" w:rsidRDefault="004443EC" w:rsidP="008B1CD5">
      <w:pPr>
        <w:spacing w:after="0"/>
        <w:rPr>
          <w:color w:val="000000"/>
          <w:sz w:val="24"/>
          <w:szCs w:val="24"/>
        </w:rPr>
      </w:pPr>
    </w:p>
    <w:p w14:paraId="381D3F8E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551C016D" w14:textId="77777777" w:rsidR="0087779A" w:rsidRPr="004443EC" w:rsidRDefault="0087779A" w:rsidP="004443EC">
      <w:pPr>
        <w:spacing w:after="0"/>
        <w:rPr>
          <w:color w:val="000000"/>
          <w:sz w:val="24"/>
          <w:szCs w:val="24"/>
        </w:rPr>
      </w:pPr>
    </w:p>
    <w:p w14:paraId="2E6FA072" w14:textId="77777777" w:rsidR="0087779A" w:rsidRPr="004443EC" w:rsidRDefault="0087779A" w:rsidP="004443EC">
      <w:pPr>
        <w:spacing w:after="0"/>
        <w:rPr>
          <w:color w:val="000000"/>
          <w:sz w:val="24"/>
          <w:szCs w:val="24"/>
        </w:rPr>
      </w:pPr>
    </w:p>
    <w:p w14:paraId="0B6AF3D5" w14:textId="5F084E44" w:rsidR="0087779A" w:rsidRDefault="0087779A" w:rsidP="004443EC">
      <w:pPr>
        <w:spacing w:after="0"/>
        <w:rPr>
          <w:color w:val="000000"/>
          <w:sz w:val="24"/>
          <w:szCs w:val="24"/>
        </w:rPr>
      </w:pPr>
    </w:p>
    <w:p w14:paraId="5CAF5F58" w14:textId="77777777" w:rsidR="004443EC" w:rsidRPr="004443EC" w:rsidRDefault="004443EC" w:rsidP="004443EC">
      <w:pPr>
        <w:spacing w:after="0"/>
        <w:rPr>
          <w:color w:val="000000"/>
          <w:sz w:val="24"/>
          <w:szCs w:val="24"/>
        </w:rPr>
      </w:pPr>
    </w:p>
    <w:p w14:paraId="2118F19F" w14:textId="77777777" w:rsidR="0087779A" w:rsidRDefault="0087779A" w:rsidP="005F69D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54FA1FED" w14:textId="77777777" w:rsidR="005F69D5" w:rsidRPr="009122E0" w:rsidRDefault="009122E0" w:rsidP="009122E0">
      <w:pPr>
        <w:pStyle w:val="Text"/>
        <w:tabs>
          <w:tab w:val="left" w:pos="3969"/>
        </w:tabs>
        <w:spacing w:before="0"/>
        <w:ind w:left="3969" w:right="21" w:hanging="3969"/>
        <w:jc w:val="both"/>
        <w:rPr>
          <w:rFonts w:ascii="Times New Roman" w:hAnsi="Times New Roman"/>
          <w:i/>
          <w:color w:val="00B0F0"/>
          <w:szCs w:val="22"/>
        </w:rPr>
      </w:pPr>
      <w:r w:rsidRPr="002F1C89">
        <w:rPr>
          <w:rFonts w:ascii="Times New Roman" w:hAnsi="Times New Roman"/>
          <w:i/>
          <w:color w:val="00B0F0"/>
          <w:sz w:val="22"/>
          <w:szCs w:val="22"/>
        </w:rPr>
        <w:t>(POZN. doplní objednatel</w:t>
      </w:r>
      <w:r>
        <w:rPr>
          <w:rFonts w:ascii="Times New Roman" w:hAnsi="Times New Roman"/>
          <w:i/>
          <w:color w:val="00B0F0"/>
          <w:sz w:val="22"/>
          <w:szCs w:val="22"/>
        </w:rPr>
        <w:t xml:space="preserve"> před uzavřením smlouvy</w:t>
      </w:r>
      <w:r w:rsidRPr="002F1C89">
        <w:rPr>
          <w:rFonts w:ascii="Times New Roman" w:hAnsi="Times New Roman"/>
          <w:i/>
          <w:color w:val="00B0F0"/>
          <w:sz w:val="22"/>
          <w:szCs w:val="22"/>
        </w:rPr>
        <w:t>)</w:t>
      </w:r>
      <w:r w:rsidR="005663B8">
        <w:rPr>
          <w:color w:val="000000"/>
          <w:szCs w:val="24"/>
        </w:rPr>
        <w:t xml:space="preserve">   </w:t>
      </w:r>
      <w:r>
        <w:rPr>
          <w:color w:val="000000"/>
          <w:szCs w:val="24"/>
        </w:rPr>
        <w:t xml:space="preserve">      </w:t>
      </w:r>
      <w:r w:rsidR="005663B8">
        <w:rPr>
          <w:color w:val="000000"/>
          <w:szCs w:val="24"/>
        </w:rPr>
        <w:t xml:space="preserve"> </w:t>
      </w:r>
      <w:r w:rsidR="005663B8" w:rsidRPr="009122E0">
        <w:rPr>
          <w:color w:val="000000"/>
          <w:sz w:val="22"/>
          <w:szCs w:val="24"/>
        </w:rPr>
        <w:t xml:space="preserve">  </w:t>
      </w:r>
      <w:r w:rsidR="005F69D5" w:rsidRPr="009122E0">
        <w:rPr>
          <w:rFonts w:ascii="Times New Roman" w:hAnsi="Times New Roman"/>
          <w:i/>
          <w:color w:val="00B0F0"/>
          <w:sz w:val="22"/>
          <w:szCs w:val="22"/>
        </w:rPr>
        <w:t>(</w:t>
      </w:r>
      <w:proofErr w:type="spellStart"/>
      <w:r w:rsidR="005F69D5" w:rsidRPr="009122E0">
        <w:rPr>
          <w:rFonts w:ascii="Times New Roman" w:hAnsi="Times New Roman"/>
          <w:i/>
          <w:color w:val="00B0F0"/>
          <w:sz w:val="22"/>
          <w:szCs w:val="22"/>
        </w:rPr>
        <w:t>POZN.:doplní</w:t>
      </w:r>
      <w:proofErr w:type="spellEnd"/>
      <w:r w:rsidR="005F69D5" w:rsidRPr="009122E0">
        <w:rPr>
          <w:rFonts w:ascii="Times New Roman" w:hAnsi="Times New Roman"/>
          <w:i/>
          <w:color w:val="00B0F0"/>
          <w:sz w:val="22"/>
          <w:szCs w:val="22"/>
        </w:rPr>
        <w:t xml:space="preserve"> dodavatel, poté poznámku vymažte.)</w:t>
      </w:r>
      <w:permEnd w:id="771572204"/>
    </w:p>
    <w:sectPr w:rsidR="005F69D5" w:rsidRPr="009122E0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DD67B" w14:textId="77777777" w:rsidR="00C11496" w:rsidRDefault="00C11496" w:rsidP="00360830">
      <w:r>
        <w:separator/>
      </w:r>
    </w:p>
  </w:endnote>
  <w:endnote w:type="continuationSeparator" w:id="0">
    <w:p w14:paraId="6BA436A9" w14:textId="77777777" w:rsidR="00C11496" w:rsidRDefault="00C1149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80FBC" w14:textId="2E20261D" w:rsidR="009A6B24" w:rsidRDefault="00C11496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ED2C54">
              <w:fldChar w:fldCharType="begin"/>
            </w:r>
            <w:r w:rsidR="00ED2C54">
              <w:instrText>PAGE</w:instrText>
            </w:r>
            <w:r w:rsidR="00ED2C54">
              <w:fldChar w:fldCharType="separate"/>
            </w:r>
            <w:r w:rsidR="00976EC3">
              <w:rPr>
                <w:noProof/>
              </w:rPr>
              <w:t>2</w:t>
            </w:r>
            <w:r w:rsidR="00ED2C54">
              <w:rPr>
                <w:noProof/>
              </w:rPr>
              <w:fldChar w:fldCharType="end"/>
            </w:r>
            <w:r w:rsidR="009A6B24" w:rsidRPr="00F539F2">
              <w:t>/</w:t>
            </w:r>
            <w:r w:rsidR="00ED2C54">
              <w:fldChar w:fldCharType="begin"/>
            </w:r>
            <w:r w:rsidR="00ED2C54">
              <w:instrText>NUMPAGES</w:instrText>
            </w:r>
            <w:r w:rsidR="00ED2C54">
              <w:fldChar w:fldCharType="separate"/>
            </w:r>
            <w:r w:rsidR="00976EC3">
              <w:rPr>
                <w:noProof/>
              </w:rPr>
              <w:t>2</w:t>
            </w:r>
            <w:r w:rsidR="00ED2C54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5BB70" w14:textId="32B84285" w:rsidR="009A6B24" w:rsidRDefault="00C11496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ED2C54">
              <w:fldChar w:fldCharType="begin"/>
            </w:r>
            <w:r w:rsidR="00ED2C54">
              <w:instrText>PAGE</w:instrText>
            </w:r>
            <w:r w:rsidR="00ED2C54">
              <w:fldChar w:fldCharType="separate"/>
            </w:r>
            <w:r w:rsidR="00976EC3">
              <w:rPr>
                <w:noProof/>
              </w:rPr>
              <w:t>1</w:t>
            </w:r>
            <w:r w:rsidR="00ED2C54">
              <w:rPr>
                <w:noProof/>
              </w:rPr>
              <w:fldChar w:fldCharType="end"/>
            </w:r>
            <w:r w:rsidR="009A6B24" w:rsidRPr="001526C2">
              <w:t>/</w:t>
            </w:r>
            <w:r w:rsidR="00ED2C54">
              <w:fldChar w:fldCharType="begin"/>
            </w:r>
            <w:r w:rsidR="00ED2C54">
              <w:instrText>NUMPAGES</w:instrText>
            </w:r>
            <w:r w:rsidR="00ED2C54">
              <w:fldChar w:fldCharType="separate"/>
            </w:r>
            <w:r w:rsidR="00976EC3">
              <w:rPr>
                <w:noProof/>
              </w:rPr>
              <w:t>2</w:t>
            </w:r>
            <w:r w:rsidR="00ED2C54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08F42" w14:textId="77777777" w:rsidR="00C11496" w:rsidRDefault="00C11496" w:rsidP="00360830">
      <w:r>
        <w:separator/>
      </w:r>
    </w:p>
  </w:footnote>
  <w:footnote w:type="continuationSeparator" w:id="0">
    <w:p w14:paraId="1DB1EA29" w14:textId="77777777" w:rsidR="00C11496" w:rsidRDefault="00C1149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3FEB8" w14:textId="77777777" w:rsidR="009A6B24" w:rsidRPr="0087779A" w:rsidRDefault="009A6B24" w:rsidP="00642C27">
    <w:pPr>
      <w:pStyle w:val="Zhlav"/>
      <w:spacing w:after="0"/>
      <w:jc w:val="left"/>
      <w:rPr>
        <w:sz w:val="24"/>
        <w:szCs w:val="24"/>
      </w:rPr>
    </w:pPr>
    <w:r w:rsidRPr="009122E0">
      <w:rPr>
        <w:sz w:val="24"/>
        <w:szCs w:val="24"/>
      </w:rPr>
      <w:t>Smlouva o dílo</w:t>
    </w:r>
    <w:r w:rsidR="00642C27">
      <w:rPr>
        <w:sz w:val="24"/>
        <w:szCs w:val="24"/>
      </w:rPr>
      <w:t xml:space="preserve"> „</w:t>
    </w:r>
    <w:r w:rsidR="00642C27" w:rsidRPr="00642C27">
      <w:rPr>
        <w:sz w:val="24"/>
        <w:szCs w:val="24"/>
      </w:rPr>
      <w:t>PD –</w:t>
    </w:r>
    <w:r w:rsidR="008D0EA9">
      <w:rPr>
        <w:sz w:val="24"/>
        <w:szCs w:val="24"/>
      </w:rPr>
      <w:t xml:space="preserve"> </w:t>
    </w:r>
    <w:r w:rsidR="008D0EA9">
      <w:t>Rekonstrukce objektů v Areálu tramvaje Moravská Ostrava a Areálu autobusy Hranečník</w:t>
    </w:r>
    <w:r w:rsidR="00642C27" w:rsidRPr="00642C27">
      <w:rPr>
        <w:sz w:val="24"/>
        <w:szCs w:val="24"/>
      </w:rPr>
      <w:t>“</w:t>
    </w:r>
  </w:p>
  <w:p w14:paraId="285FC4D1" w14:textId="53A25708"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E279A">
      <w:rPr>
        <w:sz w:val="20"/>
        <w:szCs w:val="20"/>
      </w:rPr>
      <w:t xml:space="preserve">smlouvy </w:t>
    </w:r>
    <w:r w:rsidR="008D0EA9">
      <w:rPr>
        <w:sz w:val="20"/>
        <w:szCs w:val="20"/>
      </w:rPr>
      <w:t>objednatele:</w:t>
    </w:r>
    <w:r w:rsidR="003B75BF" w:rsidRPr="003B75BF">
      <w:rPr>
        <w:sz w:val="20"/>
        <w:szCs w:val="20"/>
      </w:rPr>
      <w:t xml:space="preserve"> DOD20191197</w:t>
    </w:r>
  </w:p>
  <w:p w14:paraId="7D0E55F2" w14:textId="11C5765A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8D0EA9">
      <w:rPr>
        <w:sz w:val="20"/>
        <w:szCs w:val="20"/>
      </w:rPr>
      <w:t>zhotovitele:</w:t>
    </w:r>
    <w:r w:rsidR="004443EC">
      <w:rPr>
        <w:sz w:val="20"/>
        <w:szCs w:val="20"/>
      </w:rPr>
      <w:t xml:space="preserve"> </w:t>
    </w:r>
    <w:permStart w:id="404768699" w:edGrp="everyone"/>
    <w:r w:rsidR="004443EC">
      <w:rPr>
        <w:sz w:val="20"/>
        <w:szCs w:val="20"/>
      </w:rPr>
      <w:t xml:space="preserve">               </w:t>
    </w:r>
    <w:permEnd w:id="404768699"/>
  </w:p>
  <w:p w14:paraId="2A0424D1" w14:textId="77777777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642C27">
      <w:rPr>
        <w:sz w:val="20"/>
        <w:szCs w:val="20"/>
      </w:rPr>
      <w:t>2</w:t>
    </w:r>
    <w:r w:rsidR="005663B8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5920" behindDoc="0" locked="0" layoutInCell="1" allowOverlap="1" wp14:anchorId="660AFF94" wp14:editId="4EFBBD6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460BD" w14:textId="6B2E0345" w:rsidR="009A6B24" w:rsidRPr="00642C27" w:rsidRDefault="009A6B24" w:rsidP="008D0EA9">
    <w:pPr>
      <w:pStyle w:val="Zhlav"/>
      <w:spacing w:after="0"/>
      <w:jc w:val="right"/>
      <w:rPr>
        <w:sz w:val="24"/>
        <w:szCs w:val="24"/>
      </w:rPr>
    </w:pPr>
    <w:r w:rsidRPr="009122E0"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2A9E4D85" wp14:editId="1610C222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122E0">
      <w:t xml:space="preserve">                           </w:t>
    </w:r>
    <w:r w:rsidR="004443EC">
      <w:t xml:space="preserve"> </w:t>
    </w:r>
    <w:r w:rsidR="008D0EA9">
      <w:t xml:space="preserve">   </w:t>
    </w:r>
    <w:r w:rsidRPr="009122E0">
      <w:rPr>
        <w:sz w:val="24"/>
        <w:szCs w:val="24"/>
      </w:rPr>
      <w:t>Smlouva</w:t>
    </w:r>
    <w:r w:rsidR="009122E0" w:rsidRPr="009122E0">
      <w:rPr>
        <w:sz w:val="24"/>
        <w:szCs w:val="24"/>
      </w:rPr>
      <w:t xml:space="preserve"> </w:t>
    </w:r>
    <w:r w:rsidRPr="009122E0">
      <w:rPr>
        <w:sz w:val="24"/>
        <w:szCs w:val="24"/>
      </w:rPr>
      <w:t>o dílo</w:t>
    </w:r>
    <w:r w:rsidR="00642C27">
      <w:rPr>
        <w:sz w:val="24"/>
        <w:szCs w:val="24"/>
      </w:rPr>
      <w:t xml:space="preserve"> </w:t>
    </w:r>
    <w:r w:rsidR="00642C27" w:rsidRPr="00642C27">
      <w:rPr>
        <w:sz w:val="24"/>
        <w:szCs w:val="24"/>
      </w:rPr>
      <w:t>„</w:t>
    </w:r>
    <w:r w:rsidR="00642C27" w:rsidRPr="00642C27">
      <w:t>PD –</w:t>
    </w:r>
    <w:r w:rsidR="008D0EA9">
      <w:t xml:space="preserve"> Rekonstrukce objektů v Areálu tramvaje Moravská Ostrava a Areálu autobusy Hranečník</w:t>
    </w:r>
    <w:r w:rsidR="00642C27">
      <w:t>“</w:t>
    </w:r>
  </w:p>
  <w:p w14:paraId="686FD92C" w14:textId="7151B139" w:rsidR="009A6B24" w:rsidRPr="0087779A" w:rsidRDefault="004443EC" w:rsidP="004443EC">
    <w:pPr>
      <w:pStyle w:val="Zhlav"/>
      <w:tabs>
        <w:tab w:val="clear" w:pos="4536"/>
        <w:tab w:val="center" w:pos="4962"/>
      </w:tabs>
      <w:spacing w:after="0"/>
      <w:jc w:val="cent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8D0EA9" w:rsidRPr="0087779A">
      <w:rPr>
        <w:sz w:val="20"/>
        <w:szCs w:val="20"/>
      </w:rPr>
      <w:t xml:space="preserve">číslo smlouvy </w:t>
    </w:r>
    <w:r w:rsidR="008D0EA9" w:rsidRPr="008D0EA9">
      <w:rPr>
        <w:sz w:val="20"/>
        <w:szCs w:val="20"/>
      </w:rPr>
      <w:t>objednatele:</w:t>
    </w:r>
    <w:r w:rsidR="008D0EA9" w:rsidRPr="008D0EA9">
      <w:rPr>
        <w:b/>
        <w:sz w:val="20"/>
        <w:szCs w:val="20"/>
      </w:rPr>
      <w:t xml:space="preserve"> </w:t>
    </w:r>
    <w:r w:rsidR="003B75BF" w:rsidRPr="003B75BF">
      <w:rPr>
        <w:sz w:val="20"/>
        <w:szCs w:val="20"/>
      </w:rPr>
      <w:t>DOD20191197</w:t>
    </w:r>
  </w:p>
  <w:p w14:paraId="25EB54C3" w14:textId="3FC73A9F" w:rsidR="009A6B24" w:rsidRDefault="003E1DC8" w:rsidP="008D0EA9">
    <w:pPr>
      <w:pStyle w:val="Zhlav"/>
      <w:tabs>
        <w:tab w:val="center" w:pos="5102"/>
        <w:tab w:val="right" w:pos="10204"/>
      </w:tabs>
      <w:spacing w:after="0"/>
      <w:jc w:val="left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</w:t>
    </w:r>
    <w:r w:rsidR="003B75BF">
      <w:rPr>
        <w:sz w:val="20"/>
        <w:szCs w:val="20"/>
      </w:rPr>
      <w:t xml:space="preserve">                   </w:t>
    </w:r>
    <w:r w:rsidR="008D0EA9" w:rsidRPr="0087779A">
      <w:rPr>
        <w:sz w:val="20"/>
        <w:szCs w:val="20"/>
      </w:rPr>
      <w:t xml:space="preserve">číslo smlouvy </w:t>
    </w:r>
    <w:r w:rsidR="008D0EA9" w:rsidRPr="003E279A">
      <w:rPr>
        <w:sz w:val="20"/>
        <w:szCs w:val="20"/>
      </w:rPr>
      <w:t>zhotovitele</w:t>
    </w:r>
    <w:permStart w:id="1836480225" w:edGrp="everyone"/>
    <w:r w:rsidR="008D0EA9" w:rsidRPr="003E279A">
      <w:rPr>
        <w:sz w:val="20"/>
        <w:szCs w:val="20"/>
      </w:rPr>
      <w:t>:</w:t>
    </w:r>
    <w:r w:rsidR="004443EC">
      <w:rPr>
        <w:sz w:val="20"/>
        <w:szCs w:val="20"/>
      </w:rPr>
      <w:t xml:space="preserve">               </w:t>
    </w:r>
  </w:p>
  <w:permEnd w:id="1836480225"/>
  <w:p w14:paraId="501F8645" w14:textId="77777777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642C27">
      <w:rPr>
        <w:sz w:val="20"/>
        <w:szCs w:val="20"/>
      </w:rPr>
      <w:t>2</w:t>
    </w:r>
    <w:r w:rsidR="005663B8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JJJYl0cJEkR6464FDPKKsZ+KYIl19+dMtmcctWfjr2iOk3ouRS+AT1TookCD9ZmZuG0EroRoprbDhYr84+v0ng==" w:salt="iRtypDUQmlsvyPWP/717m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06DE"/>
    <w:rsid w:val="0000791F"/>
    <w:rsid w:val="00012348"/>
    <w:rsid w:val="00020CCD"/>
    <w:rsid w:val="0007345D"/>
    <w:rsid w:val="00080794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105C0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616B"/>
    <w:rsid w:val="003243C8"/>
    <w:rsid w:val="00360830"/>
    <w:rsid w:val="00362826"/>
    <w:rsid w:val="00370917"/>
    <w:rsid w:val="003B0F26"/>
    <w:rsid w:val="003B74C1"/>
    <w:rsid w:val="003B75BF"/>
    <w:rsid w:val="003C0EB6"/>
    <w:rsid w:val="003C49B4"/>
    <w:rsid w:val="003C55AE"/>
    <w:rsid w:val="003D02B6"/>
    <w:rsid w:val="003D15BD"/>
    <w:rsid w:val="003E1DC8"/>
    <w:rsid w:val="003E279A"/>
    <w:rsid w:val="003F2FA4"/>
    <w:rsid w:val="003F530B"/>
    <w:rsid w:val="004443EC"/>
    <w:rsid w:val="00450110"/>
    <w:rsid w:val="004661F2"/>
    <w:rsid w:val="004710F3"/>
    <w:rsid w:val="00497284"/>
    <w:rsid w:val="004B1096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663B8"/>
    <w:rsid w:val="005738FC"/>
    <w:rsid w:val="00587F51"/>
    <w:rsid w:val="005A5FEA"/>
    <w:rsid w:val="005B1387"/>
    <w:rsid w:val="005C6122"/>
    <w:rsid w:val="005D0E74"/>
    <w:rsid w:val="005F69D5"/>
    <w:rsid w:val="005F709A"/>
    <w:rsid w:val="00614136"/>
    <w:rsid w:val="006207E2"/>
    <w:rsid w:val="00642C27"/>
    <w:rsid w:val="00644EA3"/>
    <w:rsid w:val="0065709A"/>
    <w:rsid w:val="006732BA"/>
    <w:rsid w:val="00676AE1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2685"/>
    <w:rsid w:val="00866CEA"/>
    <w:rsid w:val="00870D7E"/>
    <w:rsid w:val="00871E0A"/>
    <w:rsid w:val="00876650"/>
    <w:rsid w:val="0087779A"/>
    <w:rsid w:val="008806F4"/>
    <w:rsid w:val="00881246"/>
    <w:rsid w:val="00882DC3"/>
    <w:rsid w:val="008944D7"/>
    <w:rsid w:val="008B1CD5"/>
    <w:rsid w:val="008B2BEF"/>
    <w:rsid w:val="008C1C09"/>
    <w:rsid w:val="008C45DB"/>
    <w:rsid w:val="008D0EA9"/>
    <w:rsid w:val="008E681E"/>
    <w:rsid w:val="008F0855"/>
    <w:rsid w:val="009122E0"/>
    <w:rsid w:val="009163F5"/>
    <w:rsid w:val="00932BB7"/>
    <w:rsid w:val="00962141"/>
    <w:rsid w:val="00966664"/>
    <w:rsid w:val="00976EC3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1496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1798F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D2C5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21DDD"/>
  <w15:docId w15:val="{084FFC79-6E48-430A-B1E4-D24C6822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uiPriority w:val="99"/>
    <w:rsid w:val="009122E0"/>
    <w:pPr>
      <w:spacing w:before="120" w:after="0" w:line="240" w:lineRule="auto"/>
      <w:ind w:firstLine="680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3D6EA-ABE1-415D-917E-1A5B7FF2B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802</Words>
  <Characters>4735</Characters>
  <Application>Microsoft Office Word</Application>
  <DocSecurity>8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4</cp:revision>
  <cp:lastPrinted>2015-04-20T05:50:00Z</cp:lastPrinted>
  <dcterms:created xsi:type="dcterms:W3CDTF">2019-11-11T12:45:00Z</dcterms:created>
  <dcterms:modified xsi:type="dcterms:W3CDTF">2019-11-12T09:09:00Z</dcterms:modified>
</cp:coreProperties>
</file>